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E" w:rsidRDefault="00FA76E5">
      <w:r>
        <w:t>SVEUČILIŠTE U ZAGREBU</w:t>
      </w:r>
    </w:p>
    <w:p w:rsidR="00FA76E5" w:rsidRDefault="00FA76E5">
      <w:r>
        <w:t>TEKSTILNO-TEHNOLOŠKI FAKULTET</w:t>
      </w:r>
    </w:p>
    <w:p w:rsidR="00FA76E5" w:rsidRDefault="00FA76E5">
      <w:r>
        <w:t>RKP: 01804</w:t>
      </w:r>
    </w:p>
    <w:p w:rsidR="00FA76E5" w:rsidRDefault="00FA76E5">
      <w:r>
        <w:t>MATIČNI BROJ: 03207064</w:t>
      </w:r>
    </w:p>
    <w:p w:rsidR="00FA76E5" w:rsidRDefault="00FA76E5">
      <w:r>
        <w:t>OIB: 43097527965</w:t>
      </w:r>
    </w:p>
    <w:p w:rsidR="00FA76E5" w:rsidRDefault="00FA76E5">
      <w:r>
        <w:t>PRILAZ BARUNA Filipovića 28A</w:t>
      </w:r>
    </w:p>
    <w:p w:rsidR="001249B3" w:rsidRDefault="001249B3">
      <w:r>
        <w:t>10000 Zagreb</w:t>
      </w:r>
    </w:p>
    <w:p w:rsidR="001249B3" w:rsidRDefault="001249B3"/>
    <w:p w:rsidR="001249B3" w:rsidRDefault="001249B3" w:rsidP="001249B3">
      <w:pPr>
        <w:jc w:val="center"/>
        <w:rPr>
          <w:b/>
        </w:rPr>
      </w:pPr>
      <w:r>
        <w:rPr>
          <w:b/>
        </w:rPr>
        <w:t>OBRAZLOŽENJE UZ IZVJE</w:t>
      </w:r>
      <w:r w:rsidR="009B18E5">
        <w:rPr>
          <w:b/>
        </w:rPr>
        <w:t xml:space="preserve">ŠTAJ PRORAČUNA, PRORAČUNSKIH I </w:t>
      </w:r>
    </w:p>
    <w:p w:rsidR="001249B3" w:rsidRDefault="009B18E5" w:rsidP="001249B3">
      <w:pPr>
        <w:jc w:val="center"/>
        <w:rPr>
          <w:b/>
        </w:rPr>
      </w:pPr>
      <w:r>
        <w:rPr>
          <w:b/>
        </w:rPr>
        <w:t>I</w:t>
      </w:r>
      <w:r w:rsidR="001249B3">
        <w:rPr>
          <w:b/>
        </w:rPr>
        <w:t>ZVANPRORAČUNSKIH KORISNIKA ZA RAZDOBLJE</w:t>
      </w:r>
    </w:p>
    <w:p w:rsidR="001249B3" w:rsidRDefault="009414E1" w:rsidP="003D413D">
      <w:pPr>
        <w:jc w:val="center"/>
        <w:rPr>
          <w:b/>
        </w:rPr>
      </w:pPr>
      <w:r>
        <w:rPr>
          <w:b/>
        </w:rPr>
        <w:t>01.01.2024.-31.12</w:t>
      </w:r>
      <w:bookmarkStart w:id="0" w:name="_GoBack"/>
      <w:bookmarkEnd w:id="0"/>
      <w:r w:rsidR="00283E55">
        <w:rPr>
          <w:b/>
        </w:rPr>
        <w:t>.2024</w:t>
      </w:r>
      <w:r w:rsidR="001249B3">
        <w:rPr>
          <w:b/>
        </w:rPr>
        <w:t>.</w:t>
      </w:r>
    </w:p>
    <w:p w:rsidR="005F4BA8" w:rsidRDefault="005F4BA8" w:rsidP="005F4BA8">
      <w:pPr>
        <w:jc w:val="center"/>
      </w:pPr>
      <w:r>
        <w:t>Pravilnikom o financijskom izvještavanju u proračunskom računovodstvu (NN 3/15, 93/15, 135/15, 2/17, 28/17, 112/18, 126/19 i 1/20) propisani su obrasci financijskih izvještaja i njihov sadržaj te oblik financijskih izvještaja. Sastavni dio financijskih izvještaja su i ove bilješke</w:t>
      </w:r>
    </w:p>
    <w:p w:rsidR="005F4BA8" w:rsidRDefault="005F4BA8" w:rsidP="001249B3">
      <w:pPr>
        <w:jc w:val="center"/>
        <w:rPr>
          <w:b/>
        </w:rPr>
      </w:pPr>
    </w:p>
    <w:p w:rsidR="00A702BE" w:rsidRDefault="00A702BE" w:rsidP="001249B3">
      <w:pPr>
        <w:jc w:val="center"/>
        <w:rPr>
          <w:b/>
        </w:rPr>
      </w:pPr>
    </w:p>
    <w:p w:rsidR="001249B3" w:rsidRDefault="00511365" w:rsidP="001249B3">
      <w:pPr>
        <w:jc w:val="center"/>
        <w:rPr>
          <w:b/>
        </w:rPr>
      </w:pPr>
      <w:r>
        <w:rPr>
          <w:b/>
        </w:rPr>
        <w:t>01.B</w:t>
      </w:r>
      <w:r w:rsidR="00A702BE">
        <w:rPr>
          <w:b/>
        </w:rPr>
        <w:t>ilješke uz izvještaj o prihodima i rashodima</w:t>
      </w:r>
    </w:p>
    <w:p w:rsidR="002A7CE6" w:rsidRDefault="00D725D2" w:rsidP="009A7E6E">
      <w:pPr>
        <w:jc w:val="both"/>
      </w:pPr>
      <w:r>
        <w:t>Šifra: 6323 Tekuće</w:t>
      </w:r>
      <w:r w:rsidR="00BA0497">
        <w:t xml:space="preserve"> pomoći od institucija i tijela EU</w:t>
      </w:r>
      <w:r w:rsidR="00721413">
        <w:t xml:space="preserve"> </w:t>
      </w:r>
    </w:p>
    <w:p w:rsidR="00DB74D5" w:rsidRDefault="002A7CE6" w:rsidP="009A7E6E">
      <w:pPr>
        <w:jc w:val="both"/>
      </w:pPr>
      <w:r>
        <w:t>Z</w:t>
      </w:r>
      <w:r w:rsidR="00721413">
        <w:t>natno</w:t>
      </w:r>
      <w:r>
        <w:t xml:space="preserve"> su</w:t>
      </w:r>
      <w:r w:rsidR="00D725D2">
        <w:t xml:space="preserve"> manje (</w:t>
      </w:r>
      <w:r w:rsidR="00F224DF">
        <w:t>17,8</w:t>
      </w:r>
      <w:r w:rsidR="00721413">
        <w:t>) u od</w:t>
      </w:r>
      <w:r w:rsidR="00D725D2">
        <w:t>nosu na prethodnu godinu. U prethodnom</w:t>
      </w:r>
      <w:r w:rsidR="00721413">
        <w:t xml:space="preserve"> izvješt</w:t>
      </w:r>
      <w:r w:rsidR="00283E55">
        <w:t xml:space="preserve">ajnom periodu smo prihodovali </w:t>
      </w:r>
      <w:r w:rsidR="00721413">
        <w:t xml:space="preserve"> sredstva</w:t>
      </w:r>
      <w:r w:rsidR="00D725D2">
        <w:t xml:space="preserve"> za obnovu nakon potresa</w:t>
      </w:r>
      <w:r w:rsidR="00745CE3">
        <w:t xml:space="preserve"> </w:t>
      </w:r>
      <w:r w:rsidR="00D725D2">
        <w:t>kao i prihodi po ZNS-a projekta RAST</w:t>
      </w:r>
      <w:r w:rsidR="00721413" w:rsidRPr="00BC0DB2">
        <w:t>.</w:t>
      </w:r>
    </w:p>
    <w:p w:rsidR="00D725D2" w:rsidRDefault="00D725D2" w:rsidP="009A7E6E">
      <w:pPr>
        <w:jc w:val="both"/>
      </w:pPr>
      <w:r>
        <w:t xml:space="preserve">Šifra: 6324 </w:t>
      </w:r>
      <w:r w:rsidR="00E54F13">
        <w:t>Kapitalne</w:t>
      </w:r>
      <w:r>
        <w:t xml:space="preserve"> pomoći od institucija i tijela EU </w:t>
      </w:r>
    </w:p>
    <w:p w:rsidR="00E54F13" w:rsidRDefault="00E54F13" w:rsidP="009A7E6E">
      <w:pPr>
        <w:jc w:val="both"/>
      </w:pPr>
      <w:r>
        <w:t>Nešto su veće u o</w:t>
      </w:r>
      <w:r w:rsidR="00F224DF">
        <w:t>dnosu na prethodnu godinu (232,1</w:t>
      </w:r>
      <w:r>
        <w:t>) isplata po završnom ZNS-u projekta Biokompoziti</w:t>
      </w:r>
    </w:p>
    <w:p w:rsidR="00E54F13" w:rsidRDefault="00F224DF" w:rsidP="009A7E6E">
      <w:pPr>
        <w:jc w:val="both"/>
      </w:pPr>
      <w:r>
        <w:t>Šifra: 6631</w:t>
      </w:r>
      <w:r w:rsidR="00356B73">
        <w:t xml:space="preserve"> Tekuće donacije</w:t>
      </w:r>
    </w:p>
    <w:p w:rsidR="00E54F13" w:rsidRPr="00BC0DB2" w:rsidRDefault="00F224DF" w:rsidP="009A7E6E">
      <w:pPr>
        <w:jc w:val="both"/>
      </w:pPr>
      <w:r>
        <w:t>Tekuće donacije su manje u odnosu na prošlu godinu (50,9)jer u ovoj godini su završeni su projekti suradnje s gospodarstvom Čatex i Renotex, koji se vode na izvoru donacija</w:t>
      </w:r>
      <w:r w:rsidR="00D15482">
        <w:t>.</w:t>
      </w:r>
    </w:p>
    <w:p w:rsidR="005A61EA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 3111-plaće za redovan rad</w:t>
      </w:r>
    </w:p>
    <w:p w:rsidR="008123FB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Povećanje indeksa </w:t>
      </w:r>
      <w:r w:rsidR="00D1548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(115,3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 uglavnom je vezano uz</w:t>
      </w:r>
      <w:r w:rsid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NOVU Uredbu o koeficijentima</w:t>
      </w:r>
      <w:r w:rsidR="004A1591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.</w:t>
      </w:r>
    </w:p>
    <w:p w:rsidR="00962D55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3237-intelektualne usluge</w:t>
      </w:r>
    </w:p>
    <w:p w:rsidR="007F56AA" w:rsidRDefault="00B714C6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Smanjenje</w:t>
      </w:r>
      <w:r w:rsidR="0090608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indeksa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(</w:t>
      </w:r>
      <w:r w:rsidR="00AD408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21,5</w:t>
      </w:r>
      <w:r w:rsidR="008123F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 je rezultat</w:t>
      </w:r>
      <w:r w:rsidRP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toga što je prethodnom periodu veliki izdatak bio za pripremu</w:t>
      </w:r>
      <w:r w:rsidR="008123F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projekta cjelovite obnove nakon potresa, što uključenje izradu projektne dokumentacije, savjetovanja, upravljanja projektom i sl.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, a sada su samo za redovno poslovanje</w:t>
      </w:r>
    </w:p>
    <w:p w:rsidR="00900788" w:rsidRDefault="00900788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 3691-tekući prijenosi</w:t>
      </w:r>
    </w:p>
    <w:p w:rsidR="00900788" w:rsidRDefault="00900788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lastRenderedPageBreak/>
        <w:t>Povećanje indeksa</w:t>
      </w:r>
      <w:r w:rsidR="007A0F7D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(7.598)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je uzrokovano isplatom partneru po završnom ZNS iz projekta </w:t>
      </w:r>
      <w:proofErr w:type="spellStart"/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Biokompoziti</w:t>
      </w:r>
      <w:proofErr w:type="spellEnd"/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, kao i isplatom po pozitivnom rješenju žalbe na nepriznate troškove ranijih perioda.</w:t>
      </w:r>
    </w:p>
    <w:p w:rsidR="00C93D62" w:rsidRDefault="00F25A8C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4221</w:t>
      </w:r>
      <w:r w:rsidR="00C93D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-uredska oprema i namještaj</w:t>
      </w:r>
    </w:p>
    <w:p w:rsidR="00360B53" w:rsidRDefault="00356B73" w:rsidP="00360B53">
      <w:pPr>
        <w:jc w:val="both"/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Smanjenje  indeksa (35,4</w:t>
      </w:r>
      <w:r w:rsidR="00A51FE9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</w:t>
      </w:r>
      <w:r w:rsidR="00360B53" w:rsidRPr="00360B53">
        <w:t xml:space="preserve"> </w:t>
      </w:r>
      <w:r w:rsidR="00360B53">
        <w:t xml:space="preserve">rezultat je </w:t>
      </w:r>
      <w:r w:rsidR="009A68DC">
        <w:t>smanjenog opsega nabave namještaje za</w:t>
      </w:r>
      <w:r w:rsidR="00F25A8C">
        <w:t xml:space="preserve"> ur</w:t>
      </w:r>
      <w:r w:rsidR="009A68DC">
        <w:t>ede jer smo u</w:t>
      </w:r>
      <w:r w:rsidR="00390893">
        <w:t xml:space="preserve"> prethodnom periodu i</w:t>
      </w:r>
      <w:r w:rsidR="009A68DC">
        <w:t>mali neke obnove i pregrađivanja postojećeg prostora.</w:t>
      </w:r>
    </w:p>
    <w:p w:rsidR="00A46312" w:rsidRDefault="00A46312" w:rsidP="00C25E12">
      <w:pPr>
        <w:jc w:val="both"/>
      </w:pPr>
    </w:p>
    <w:p w:rsidR="00152410" w:rsidRDefault="00511365" w:rsidP="00152410">
      <w:pPr>
        <w:jc w:val="center"/>
        <w:rPr>
          <w:b/>
        </w:rPr>
      </w:pPr>
      <w:r w:rsidRPr="00511365">
        <w:rPr>
          <w:b/>
        </w:rPr>
        <w:t>02. Bilješke uz izvještaj o obvezama</w:t>
      </w:r>
    </w:p>
    <w:p w:rsidR="00D53CB1" w:rsidRDefault="00665F20" w:rsidP="00D53CB1">
      <w:r>
        <w:t>Manji dio dospijeća je nastao radi nepotpune dokumentacije od strane dobavljača (nisu poslali e-račun, specifikaciju i sl.)</w:t>
      </w:r>
      <w:r w:rsidR="00390893">
        <w:t xml:space="preserve">, stoga se čekalo s </w:t>
      </w:r>
      <w:r w:rsidR="00596C9C">
        <w:t>plaćanjem</w:t>
      </w:r>
      <w:r>
        <w:t>. A d</w:t>
      </w:r>
      <w:r w:rsidR="00D53CB1">
        <w:t>io prekoračenja se odnosi na naše obveze iz prijašnjih razdoblja, a koja su dijelom sporna. Uglavnom se obveze namiruju u za to odeđenom roku.</w:t>
      </w:r>
      <w:r>
        <w:t xml:space="preserve"> </w:t>
      </w:r>
    </w:p>
    <w:p w:rsidR="00D53CB1" w:rsidRPr="00D53CB1" w:rsidRDefault="00D53CB1" w:rsidP="00D53CB1"/>
    <w:p w:rsidR="002E59D8" w:rsidRDefault="002E59D8" w:rsidP="002E59D8">
      <w:r>
        <w:t>Zagreb,</w:t>
      </w:r>
      <w:r w:rsidR="0028287D">
        <w:t xml:space="preserve"> </w:t>
      </w:r>
      <w:r w:rsidR="00745CE3">
        <w:t>31.01.2025</w:t>
      </w:r>
      <w:r w:rsidR="00390893">
        <w:t>.</w:t>
      </w:r>
    </w:p>
    <w:p w:rsidR="002E59D8" w:rsidRDefault="002E59D8" w:rsidP="002E59D8">
      <w:r>
        <w:t xml:space="preserve">Sastavila: Danijela Marenić, </w:t>
      </w:r>
      <w:r w:rsidR="00A46312">
        <w:t>mag.</w:t>
      </w:r>
      <w:r>
        <w:t>oec</w:t>
      </w:r>
    </w:p>
    <w:p w:rsidR="002E59D8" w:rsidRPr="008A1CBA" w:rsidRDefault="002E59D8" w:rsidP="002E59D8">
      <w:pPr>
        <w:rPr>
          <w:b/>
        </w:rPr>
      </w:pPr>
    </w:p>
    <w:p w:rsidR="002E59D8" w:rsidRPr="007E4269" w:rsidRDefault="002E59D8" w:rsidP="00A9536D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:rsidR="00BA0497" w:rsidRDefault="00BA0497" w:rsidP="009A7E6E">
      <w:pPr>
        <w:jc w:val="both"/>
      </w:pPr>
    </w:p>
    <w:p w:rsidR="00A702BE" w:rsidRPr="00A702BE" w:rsidRDefault="00A702BE" w:rsidP="00A702BE">
      <w:pPr>
        <w:jc w:val="both"/>
      </w:pPr>
    </w:p>
    <w:p w:rsidR="00A702BE" w:rsidRPr="001249B3" w:rsidRDefault="00A702BE" w:rsidP="001249B3">
      <w:pPr>
        <w:jc w:val="center"/>
        <w:rPr>
          <w:b/>
        </w:rPr>
      </w:pPr>
    </w:p>
    <w:sectPr w:rsidR="00A702BE" w:rsidRPr="0012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E5"/>
    <w:rsid w:val="00036DA4"/>
    <w:rsid w:val="00057F3E"/>
    <w:rsid w:val="00076727"/>
    <w:rsid w:val="000C2D89"/>
    <w:rsid w:val="000D4973"/>
    <w:rsid w:val="0012284E"/>
    <w:rsid w:val="001249B3"/>
    <w:rsid w:val="00152410"/>
    <w:rsid w:val="001C537F"/>
    <w:rsid w:val="00264250"/>
    <w:rsid w:val="0028287D"/>
    <w:rsid w:val="00283E55"/>
    <w:rsid w:val="002961B3"/>
    <w:rsid w:val="002A7CE6"/>
    <w:rsid w:val="002E59D8"/>
    <w:rsid w:val="00307F65"/>
    <w:rsid w:val="003101EF"/>
    <w:rsid w:val="00350E5B"/>
    <w:rsid w:val="00356B73"/>
    <w:rsid w:val="00360B53"/>
    <w:rsid w:val="00390893"/>
    <w:rsid w:val="003D413D"/>
    <w:rsid w:val="004247CE"/>
    <w:rsid w:val="004A1591"/>
    <w:rsid w:val="004C4186"/>
    <w:rsid w:val="004C57C2"/>
    <w:rsid w:val="00511365"/>
    <w:rsid w:val="00515388"/>
    <w:rsid w:val="005424A0"/>
    <w:rsid w:val="00596C9C"/>
    <w:rsid w:val="005A188F"/>
    <w:rsid w:val="005A61EA"/>
    <w:rsid w:val="005F4BA8"/>
    <w:rsid w:val="00655AB3"/>
    <w:rsid w:val="00665F20"/>
    <w:rsid w:val="006807D4"/>
    <w:rsid w:val="00721413"/>
    <w:rsid w:val="00745CE3"/>
    <w:rsid w:val="00757C2C"/>
    <w:rsid w:val="007A0F7D"/>
    <w:rsid w:val="007E4269"/>
    <w:rsid w:val="007F56AA"/>
    <w:rsid w:val="008123FB"/>
    <w:rsid w:val="00900788"/>
    <w:rsid w:val="00906082"/>
    <w:rsid w:val="00930735"/>
    <w:rsid w:val="009414E1"/>
    <w:rsid w:val="00962D55"/>
    <w:rsid w:val="00984EAA"/>
    <w:rsid w:val="009A68DC"/>
    <w:rsid w:val="009A7E6E"/>
    <w:rsid w:val="009B18E5"/>
    <w:rsid w:val="009E7409"/>
    <w:rsid w:val="00A46312"/>
    <w:rsid w:val="00A51FE9"/>
    <w:rsid w:val="00A702BE"/>
    <w:rsid w:val="00A9536D"/>
    <w:rsid w:val="00AC01F1"/>
    <w:rsid w:val="00AD408B"/>
    <w:rsid w:val="00B714C6"/>
    <w:rsid w:val="00BA0497"/>
    <w:rsid w:val="00BA2927"/>
    <w:rsid w:val="00BA33F8"/>
    <w:rsid w:val="00BC0DB2"/>
    <w:rsid w:val="00BD6A8E"/>
    <w:rsid w:val="00C25E12"/>
    <w:rsid w:val="00C3686F"/>
    <w:rsid w:val="00C41BF6"/>
    <w:rsid w:val="00C55DF2"/>
    <w:rsid w:val="00C916F5"/>
    <w:rsid w:val="00C93D62"/>
    <w:rsid w:val="00CE5C06"/>
    <w:rsid w:val="00D15482"/>
    <w:rsid w:val="00D273CE"/>
    <w:rsid w:val="00D53CB1"/>
    <w:rsid w:val="00D725D2"/>
    <w:rsid w:val="00DB74D5"/>
    <w:rsid w:val="00E54F13"/>
    <w:rsid w:val="00E650D2"/>
    <w:rsid w:val="00EA0AC6"/>
    <w:rsid w:val="00EC015B"/>
    <w:rsid w:val="00ED4C97"/>
    <w:rsid w:val="00F224DF"/>
    <w:rsid w:val="00F25A8C"/>
    <w:rsid w:val="00FA76E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9798"/>
  <w15:chartTrackingRefBased/>
  <w15:docId w15:val="{B72E1289-50CB-45E0-9B53-F1D3ADE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E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Marenic</dc:creator>
  <cp:keywords/>
  <dc:description/>
  <cp:lastModifiedBy>Danijela Marenic</cp:lastModifiedBy>
  <cp:revision>3</cp:revision>
  <cp:lastPrinted>2024-07-09T10:39:00Z</cp:lastPrinted>
  <dcterms:created xsi:type="dcterms:W3CDTF">2025-01-31T16:01:00Z</dcterms:created>
  <dcterms:modified xsi:type="dcterms:W3CDTF">2025-01-31T16:50:00Z</dcterms:modified>
</cp:coreProperties>
</file>