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8797" w14:textId="77777777" w:rsidR="00234B74" w:rsidRPr="00D900A1" w:rsidRDefault="00234B74" w:rsidP="00234B7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900A1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PINK BLINK</w:t>
      </w:r>
    </w:p>
    <w:p w14:paraId="28879103" w14:textId="77777777" w:rsidR="00234B74" w:rsidRPr="00D900A1" w:rsidRDefault="00234B74" w:rsidP="00234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Rad </w:t>
      </w:r>
      <w:r w:rsidRPr="00D900A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Pink Blink</w:t>
      </w:r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 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sastoji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 od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brojnih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kutija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omotanih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ružičastim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papirom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Svakodnevni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čin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njihova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omatanja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postaje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meditativna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gesta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način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privremenog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bijega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od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stvarnosti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obilježene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uznemirujućim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vijestima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3D2DBCE" w14:textId="77777777" w:rsidR="00234B74" w:rsidRPr="00D900A1" w:rsidRDefault="00234B74" w:rsidP="00234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Svaki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jednu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vijest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zamotavam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ružičasto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Proces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se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ponavlja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raste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širi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poput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beskrajnog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toka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informacija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koje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nas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svakodnevno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preplavljuju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Proizvoljne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dimenzije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rada,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približno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450 × 100 × 150 cm,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odražavaju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upravo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neograničenost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B47651E" w14:textId="77777777" w:rsidR="00234B74" w:rsidRPr="00D900A1" w:rsidRDefault="00234B74" w:rsidP="00234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Ružičasti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papir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prekriva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ono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što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je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teško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ružno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uznemirujuće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U tom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činu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postoji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istodobno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potreba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za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ljepotom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nježnošću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sigurnošću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ali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nostalgična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čežnja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za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nekim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boljim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vremenima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7CFF36B1" w14:textId="77777777" w:rsidR="00234B74" w:rsidRPr="00D900A1" w:rsidRDefault="00234B74" w:rsidP="00234B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900A1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Pink Blink</w:t>
      </w:r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je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tihi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čin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otpora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Gesta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nježnosti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usred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kaosa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.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Ružičasti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omot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postaje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simbol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nade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pokušaj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 se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negativnost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ne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poništi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nego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privremeno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obavije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nečim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što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čuva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ljudski</w:t>
      </w:r>
      <w:proofErr w:type="spellEnd"/>
      <w:r w:rsidRPr="00D900A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duh.</w:t>
      </w:r>
    </w:p>
    <w:p w14:paraId="65E21BCF" w14:textId="77777777" w:rsidR="00234B74" w:rsidRDefault="00234B74" w:rsidP="00234B74">
      <w:pPr>
        <w:pStyle w:val="pdq2pgselectionanchorcontainer"/>
        <w:rPr>
          <w:color w:val="000000"/>
        </w:rPr>
      </w:pPr>
      <w:r>
        <w:rPr>
          <w:rStyle w:val="Emphasis"/>
          <w:rFonts w:eastAsiaTheme="majorEastAsia"/>
          <w:color w:val="000000"/>
        </w:rPr>
        <w:t>Pink Blink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 xml:space="preserve">je </w:t>
      </w:r>
      <w:proofErr w:type="spellStart"/>
      <w:r>
        <w:rPr>
          <w:color w:val="000000"/>
        </w:rPr>
        <w:t>prostorna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instalacija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sastavljena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mnoštva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kutija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različitih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formata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omotanih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ružičastim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papirom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složenih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gotovo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neprekinutu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masu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Kutije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funkcioniraju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spremnici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nečega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što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ostaje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skriveno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čija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prisutnost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gomila</w:t>
      </w:r>
      <w:proofErr w:type="spellEnd"/>
      <w:r>
        <w:rPr>
          <w:color w:val="000000"/>
        </w:rPr>
        <w:t>.</w:t>
      </w:r>
    </w:p>
    <w:p w14:paraId="2E51C99D" w14:textId="77777777" w:rsidR="00234B74" w:rsidRDefault="00234B74" w:rsidP="00234B74">
      <w:pPr>
        <w:pStyle w:val="NormalWeb"/>
        <w:rPr>
          <w:color w:val="000000"/>
        </w:rPr>
      </w:pPr>
      <w:r>
        <w:rPr>
          <w:color w:val="000000"/>
        </w:rPr>
        <w:t xml:space="preserve">Rad </w:t>
      </w:r>
      <w:proofErr w:type="spellStart"/>
      <w:r>
        <w:rPr>
          <w:color w:val="000000"/>
        </w:rPr>
        <w:t>nastaje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svakodnevnog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zamatanja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uznemirujućih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vijesti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ružičasti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papir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Ponavljanje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postupka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pretvara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osobnu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potrebu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zaštitom</w:t>
      </w:r>
      <w:proofErr w:type="spellEnd"/>
      <w:r>
        <w:rPr>
          <w:color w:val="000000"/>
        </w:rPr>
        <w:t xml:space="preserve"> od </w:t>
      </w:r>
      <w:proofErr w:type="spellStart"/>
      <w:r>
        <w:rPr>
          <w:color w:val="000000"/>
        </w:rPr>
        <w:t>informacijskog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kaosa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vizualno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prepoznatljivu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gotovo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apsurdnu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strukturu</w:t>
      </w:r>
      <w:proofErr w:type="spellEnd"/>
      <w:r>
        <w:rPr>
          <w:color w:val="000000"/>
        </w:rPr>
        <w:t xml:space="preserve">. Ono </w:t>
      </w:r>
      <w:proofErr w:type="spellStart"/>
      <w:r>
        <w:rPr>
          <w:color w:val="000000"/>
        </w:rPr>
        <w:t>što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teško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nasilno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uznemirujuće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dobiva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površinu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sugerira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nježnost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poklon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nešto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poželjno</w:t>
      </w:r>
      <w:proofErr w:type="spellEnd"/>
      <w:r>
        <w:rPr>
          <w:color w:val="000000"/>
        </w:rPr>
        <w:t>.</w:t>
      </w:r>
    </w:p>
    <w:p w14:paraId="12B057B7" w14:textId="77777777" w:rsidR="00234B74" w:rsidRDefault="00234B74" w:rsidP="00234B74">
      <w:pPr>
        <w:pStyle w:val="NormalWeb"/>
        <w:rPr>
          <w:color w:val="000000"/>
        </w:rPr>
      </w:pPr>
      <w:proofErr w:type="spellStart"/>
      <w:r>
        <w:rPr>
          <w:color w:val="000000"/>
        </w:rPr>
        <w:t>Ružičasta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ovdje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samo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optimizma</w:t>
      </w:r>
      <w:proofErr w:type="spellEnd"/>
      <w:r>
        <w:rPr>
          <w:color w:val="000000"/>
        </w:rPr>
        <w:t xml:space="preserve">. Ona </w:t>
      </w:r>
      <w:proofErr w:type="spellStart"/>
      <w:r>
        <w:rPr>
          <w:color w:val="000000"/>
        </w:rPr>
        <w:t>postaje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svojevrsni</w:t>
      </w:r>
      <w:proofErr w:type="spellEnd"/>
      <w:r>
        <w:rPr>
          <w:color w:val="000000"/>
        </w:rPr>
        <w:t xml:space="preserve"> filter </w:t>
      </w:r>
      <w:proofErr w:type="spellStart"/>
      <w:r>
        <w:rPr>
          <w:color w:val="000000"/>
        </w:rPr>
        <w:t>između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stvarnosti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pojedinca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pokušaj</w:t>
      </w:r>
      <w:proofErr w:type="spellEnd"/>
      <w:r>
        <w:rPr>
          <w:color w:val="000000"/>
        </w:rPr>
        <w:t xml:space="preserve"> da se </w:t>
      </w:r>
      <w:proofErr w:type="spellStart"/>
      <w:r>
        <w:rPr>
          <w:color w:val="000000"/>
        </w:rPr>
        <w:t>nepodnošljivo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učini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podnošljivim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Istodobno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gomilanje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paketa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pokazuje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nemogućnost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bijega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vijesti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svakodnevno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proizvode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talože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vraćaju</w:t>
      </w:r>
      <w:proofErr w:type="spellEnd"/>
      <w:r>
        <w:rPr>
          <w:color w:val="000000"/>
        </w:rPr>
        <w:t>.</w:t>
      </w:r>
    </w:p>
    <w:p w14:paraId="1221CC7E" w14:textId="77777777" w:rsidR="00234B74" w:rsidRDefault="00234B74" w:rsidP="00234B74">
      <w:pPr>
        <w:pStyle w:val="NormalWeb"/>
        <w:rPr>
          <w:color w:val="000000"/>
        </w:rPr>
      </w:pPr>
      <w:r>
        <w:rPr>
          <w:rStyle w:val="Emphasis"/>
          <w:rFonts w:eastAsiaTheme="majorEastAsia"/>
          <w:color w:val="000000"/>
        </w:rPr>
        <w:t>Pink Blink</w:t>
      </w:r>
      <w:r>
        <w:rPr>
          <w:rStyle w:val="apple-converted-space"/>
          <w:rFonts w:eastAsiaTheme="majorEastAsia"/>
          <w:color w:val="000000"/>
        </w:rPr>
        <w:t> </w:t>
      </w:r>
      <w:proofErr w:type="spellStart"/>
      <w:r>
        <w:rPr>
          <w:color w:val="000000"/>
        </w:rPr>
        <w:t>tako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nježnost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nelagodu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osobno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društveno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potrebu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bijegom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svijest</w:t>
      </w:r>
      <w:proofErr w:type="spellEnd"/>
      <w:r>
        <w:rPr>
          <w:color w:val="000000"/>
        </w:rPr>
        <w:t xml:space="preserve"> da je </w:t>
      </w:r>
      <w:proofErr w:type="spellStart"/>
      <w:r>
        <w:rPr>
          <w:color w:val="000000"/>
        </w:rPr>
        <w:t>bijeg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privremen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Omatanje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postaje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gesta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otpora</w:t>
      </w:r>
      <w:proofErr w:type="spellEnd"/>
      <w:r>
        <w:rPr>
          <w:color w:val="000000"/>
        </w:rPr>
        <w:t xml:space="preserve"> – ne </w:t>
      </w:r>
      <w:proofErr w:type="spellStart"/>
      <w:r>
        <w:rPr>
          <w:color w:val="000000"/>
        </w:rPr>
        <w:t>pokušaj</w:t>
      </w:r>
      <w:proofErr w:type="spellEnd"/>
      <w:r>
        <w:rPr>
          <w:color w:val="000000"/>
        </w:rPr>
        <w:t xml:space="preserve"> da se </w:t>
      </w:r>
      <w:proofErr w:type="spellStart"/>
      <w:r>
        <w:rPr>
          <w:color w:val="000000"/>
        </w:rPr>
        <w:t>stvarnost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uljepša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nego</w:t>
      </w:r>
      <w:proofErr w:type="spellEnd"/>
      <w:r>
        <w:rPr>
          <w:color w:val="000000"/>
        </w:rPr>
        <w:t xml:space="preserve"> da se u </w:t>
      </w:r>
      <w:proofErr w:type="spellStart"/>
      <w:r>
        <w:rPr>
          <w:color w:val="000000"/>
        </w:rPr>
        <w:t>njoj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sačuva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prostor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nježnost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ljudskost</w:t>
      </w:r>
      <w:proofErr w:type="spellEnd"/>
      <w:r>
        <w:rPr>
          <w:color w:val="000000"/>
        </w:rPr>
        <w:t>.</w:t>
      </w:r>
    </w:p>
    <w:p w14:paraId="35AEBC6A" w14:textId="77777777" w:rsidR="00234B74" w:rsidRDefault="00234B74" w:rsidP="00234B74"/>
    <w:p w14:paraId="078A76DD" w14:textId="77777777" w:rsidR="00F46E64" w:rsidRDefault="00F46E64"/>
    <w:sectPr w:rsidR="00F46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B74"/>
    <w:rsid w:val="00234B74"/>
    <w:rsid w:val="009E040A"/>
    <w:rsid w:val="00A44C63"/>
    <w:rsid w:val="00AB73BA"/>
    <w:rsid w:val="00B47ED3"/>
    <w:rsid w:val="00C93BE2"/>
    <w:rsid w:val="00F4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C0763A"/>
  <w15:chartTrackingRefBased/>
  <w15:docId w15:val="{E7BAC306-8145-364A-85D2-1F75625E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B74"/>
  </w:style>
  <w:style w:type="paragraph" w:styleId="Heading1">
    <w:name w:val="heading 1"/>
    <w:basedOn w:val="Normal"/>
    <w:next w:val="Normal"/>
    <w:link w:val="Heading1Char"/>
    <w:uiPriority w:val="9"/>
    <w:qFormat/>
    <w:rsid w:val="00234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B7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234B74"/>
  </w:style>
  <w:style w:type="character" w:styleId="Emphasis">
    <w:name w:val="Emphasis"/>
    <w:basedOn w:val="DefaultParagraphFont"/>
    <w:uiPriority w:val="20"/>
    <w:qFormat/>
    <w:rsid w:val="00234B7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234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dq2pgselectionanchorcontainer">
    <w:name w:val="pdq2pg_selectionanchorcontainer"/>
    <w:basedOn w:val="Normal"/>
    <w:rsid w:val="00234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jazvic</dc:creator>
  <cp:keywords/>
  <dc:description/>
  <cp:lastModifiedBy>paulina jazvic</cp:lastModifiedBy>
  <cp:revision>1</cp:revision>
  <dcterms:created xsi:type="dcterms:W3CDTF">2026-09-04T12:00:00Z</dcterms:created>
  <dcterms:modified xsi:type="dcterms:W3CDTF">2026-09-04T12:01:00Z</dcterms:modified>
</cp:coreProperties>
</file>